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9BE" w:rsidRDefault="00E109BE">
      <w:r w:rsidRPr="00E109BE">
        <w:rPr>
          <w:rFonts w:hint="eastAsia"/>
        </w:rPr>
        <w:t>金属及其化合物计算</w:t>
      </w:r>
      <w:r w:rsidRPr="00E109BE">
        <w:t>1</w:t>
      </w:r>
      <w:r>
        <w:t>7</w:t>
      </w:r>
      <w:r w:rsidRPr="00E109BE">
        <w:t>：</w:t>
      </w:r>
    </w:p>
    <w:p w:rsidR="00E109BE" w:rsidRPr="00E109BE" w:rsidRDefault="00E109BE" w:rsidP="00E109BE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E109BE">
        <w:rPr>
          <w:rFonts w:ascii="Times New Roman" w:hAnsi="Times New Roman" w:cs="Times New Roman"/>
          <w:b/>
          <w:color w:val="FF0000"/>
          <w:sz w:val="32"/>
        </w:rPr>
        <w:t>铬铁矿粉制备</w:t>
      </w:r>
      <w:r w:rsidRPr="00E109BE">
        <w:rPr>
          <w:rFonts w:ascii="Times New Roman" w:hAnsi="Times New Roman" w:cs="Times New Roman"/>
          <w:b/>
          <w:color w:val="FF0000"/>
          <w:sz w:val="32"/>
        </w:rPr>
        <w:t>K</w:t>
      </w:r>
      <w:r w:rsidRPr="00E109BE">
        <w:rPr>
          <w:rFonts w:ascii="Times New Roman" w:hAnsi="Times New Roman" w:cs="Times New Roman"/>
          <w:b/>
          <w:color w:val="FF0000"/>
          <w:sz w:val="32"/>
          <w:vertAlign w:val="subscript"/>
        </w:rPr>
        <w:t>2</w:t>
      </w:r>
      <w:r w:rsidRPr="00E109BE">
        <w:rPr>
          <w:rFonts w:ascii="Times New Roman" w:hAnsi="Times New Roman" w:cs="Times New Roman"/>
          <w:b/>
          <w:color w:val="FF0000"/>
          <w:sz w:val="32"/>
        </w:rPr>
        <w:t>Cr</w:t>
      </w:r>
      <w:r w:rsidRPr="00E109BE">
        <w:rPr>
          <w:rFonts w:ascii="Times New Roman" w:hAnsi="Times New Roman" w:cs="Times New Roman"/>
          <w:b/>
          <w:color w:val="FF0000"/>
          <w:sz w:val="32"/>
          <w:vertAlign w:val="subscript"/>
        </w:rPr>
        <w:t>2</w:t>
      </w:r>
      <w:r w:rsidRPr="00E109BE">
        <w:rPr>
          <w:rFonts w:ascii="Times New Roman" w:hAnsi="Times New Roman" w:cs="Times New Roman"/>
          <w:b/>
          <w:color w:val="FF0000"/>
          <w:sz w:val="32"/>
        </w:rPr>
        <w:t>O</w:t>
      </w:r>
      <w:r w:rsidRPr="00E109BE">
        <w:rPr>
          <w:rFonts w:ascii="Times New Roman" w:hAnsi="Times New Roman" w:cs="Times New Roman"/>
          <w:b/>
          <w:color w:val="FF0000"/>
          <w:sz w:val="32"/>
          <w:vertAlign w:val="subscript"/>
        </w:rPr>
        <w:t>7</w:t>
      </w:r>
      <w:r w:rsidRPr="00E109BE">
        <w:rPr>
          <w:rFonts w:ascii="Times New Roman" w:hAnsi="Times New Roman" w:cs="Times New Roman"/>
          <w:b/>
          <w:color w:val="FF0000"/>
          <w:sz w:val="32"/>
        </w:rPr>
        <w:t>的产率计算之元素守恒</w:t>
      </w:r>
    </w:p>
    <w:p w:rsidR="00E109BE" w:rsidRPr="00E109BE" w:rsidRDefault="00E109BE" w:rsidP="00E109BE">
      <w:pPr>
        <w:jc w:val="center"/>
        <w:rPr>
          <w:rFonts w:hint="eastAsia"/>
          <w:b/>
          <w:sz w:val="22"/>
        </w:rPr>
      </w:pPr>
      <w:r w:rsidRPr="00E109BE">
        <w:rPr>
          <w:rFonts w:hint="eastAsia"/>
          <w:b/>
          <w:sz w:val="22"/>
        </w:rPr>
        <w:t>张新平</w:t>
      </w:r>
    </w:p>
    <w:p w:rsidR="00695BF6" w:rsidRDefault="006D681B" w:rsidP="00695BF6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6D681B">
        <w:rPr>
          <w:rFonts w:ascii="Times New Roman" w:eastAsia="宋体" w:hAnsi="Times New Roman" w:cs="Times New Roman"/>
          <w:b/>
          <w:color w:val="FF0000"/>
          <w:sz w:val="24"/>
        </w:rPr>
        <w:t>例题</w:t>
      </w:r>
      <w:r w:rsidR="00FD7B55">
        <w:rPr>
          <w:rFonts w:ascii="Times New Roman" w:eastAsia="宋体" w:hAnsi="Times New Roman" w:cs="Times New Roman" w:hint="eastAsia"/>
          <w:b/>
          <w:color w:val="FF0000"/>
          <w:sz w:val="24"/>
        </w:rPr>
        <w:t>1</w:t>
      </w:r>
      <w:r w:rsidRPr="00695BF6">
        <w:rPr>
          <w:rFonts w:ascii="Times New Roman" w:eastAsia="宋体" w:hAnsi="Times New Roman" w:cs="Times New Roman"/>
          <w:sz w:val="24"/>
          <w:szCs w:val="24"/>
        </w:rPr>
        <w:t>：</w:t>
      </w:r>
      <w:r w:rsidR="00211919">
        <w:rPr>
          <w:rFonts w:ascii="Times New Roman" w:eastAsia="宋体" w:hAnsi="Times New Roman" w:cs="Times New Roman"/>
          <w:sz w:val="24"/>
          <w:szCs w:val="24"/>
        </w:rPr>
        <w:t>[</w:t>
      </w:r>
      <w:r w:rsidR="00695BF6" w:rsidRPr="00695BF6">
        <w:rPr>
          <w:rFonts w:ascii="Times New Roman" w:eastAsia="宋体" w:hAnsi="Times New Roman" w:cs="Times New Roman"/>
          <w:sz w:val="24"/>
          <w:szCs w:val="24"/>
        </w:rPr>
        <w:t>2017•</w:t>
      </w:r>
      <w:r w:rsidR="00695BF6" w:rsidRPr="00695BF6">
        <w:rPr>
          <w:rFonts w:ascii="Times New Roman" w:eastAsia="宋体" w:hAnsi="Times New Roman" w:cs="Times New Roman"/>
          <w:sz w:val="24"/>
          <w:szCs w:val="24"/>
        </w:rPr>
        <w:t>新课标</w:t>
      </w:r>
      <w:r w:rsidR="00695BF6" w:rsidRPr="00695BF6">
        <w:rPr>
          <w:rFonts w:ascii="宋体" w:eastAsia="宋体" w:hAnsi="宋体" w:cs="宋体" w:hint="eastAsia"/>
          <w:sz w:val="24"/>
          <w:szCs w:val="24"/>
        </w:rPr>
        <w:t>Ⅲ</w:t>
      </w:r>
      <w:r w:rsidR="005106D3">
        <w:rPr>
          <w:rFonts w:ascii="宋体" w:eastAsia="宋体" w:hAnsi="宋体" w:cs="宋体" w:hint="eastAsia"/>
          <w:sz w:val="24"/>
          <w:szCs w:val="24"/>
        </w:rPr>
        <w:t>.</w:t>
      </w:r>
      <w:r w:rsidR="005106D3">
        <w:rPr>
          <w:rFonts w:ascii="宋体" w:eastAsia="宋体" w:hAnsi="宋体" w:cs="宋体"/>
          <w:sz w:val="24"/>
          <w:szCs w:val="24"/>
        </w:rPr>
        <w:t>T</w:t>
      </w:r>
      <w:r w:rsidR="00211919">
        <w:rPr>
          <w:rFonts w:ascii="宋体" w:eastAsia="宋体" w:hAnsi="宋体" w:cs="宋体"/>
          <w:sz w:val="24"/>
          <w:szCs w:val="24"/>
        </w:rPr>
        <w:t>27.</w:t>
      </w:r>
      <w:r w:rsidR="00211919">
        <w:rPr>
          <w:rFonts w:ascii="宋体" w:eastAsia="宋体" w:hAnsi="宋体" w:cs="宋体" w:hint="eastAsia"/>
          <w:sz w:val="24"/>
          <w:szCs w:val="24"/>
        </w:rPr>
        <w:t>节选</w:t>
      </w:r>
      <w:r w:rsidR="00211919">
        <w:rPr>
          <w:rFonts w:ascii="Times New Roman" w:eastAsia="宋体" w:hAnsi="Times New Roman" w:cs="Times New Roman"/>
          <w:sz w:val="24"/>
          <w:szCs w:val="24"/>
        </w:rPr>
        <w:t>]</w:t>
      </w:r>
      <w:r w:rsidR="00695BF6" w:rsidRPr="00695BF6">
        <w:rPr>
          <w:rFonts w:ascii="Times New Roman" w:eastAsia="宋体" w:hAnsi="Times New Roman" w:cs="Times New Roman"/>
          <w:sz w:val="24"/>
          <w:szCs w:val="24"/>
        </w:rPr>
        <w:t>重铬酸钾是一种重要的化工原料，一般由铬铁矿制备，铬铁矿的主要成分为</w:t>
      </w:r>
      <w:r w:rsidR="00695BF6" w:rsidRPr="00695BF6">
        <w:rPr>
          <w:rFonts w:ascii="Times New Roman" w:eastAsia="宋体" w:hAnsi="Times New Roman" w:cs="Times New Roman"/>
          <w:sz w:val="24"/>
          <w:szCs w:val="24"/>
        </w:rPr>
        <w:t>FeO•Cr</w:t>
      </w:r>
      <w:r w:rsidR="00695BF6"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695BF6" w:rsidRPr="00695BF6">
        <w:rPr>
          <w:rFonts w:ascii="Times New Roman" w:eastAsia="宋体" w:hAnsi="Times New Roman" w:cs="Times New Roman"/>
          <w:sz w:val="24"/>
          <w:szCs w:val="24"/>
        </w:rPr>
        <w:t>O</w:t>
      </w:r>
      <w:r w:rsidR="00695BF6"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="00695BF6" w:rsidRPr="00695BF6">
        <w:rPr>
          <w:rFonts w:ascii="Times New Roman" w:eastAsia="宋体" w:hAnsi="Times New Roman" w:cs="Times New Roman"/>
          <w:sz w:val="24"/>
          <w:szCs w:val="24"/>
        </w:rPr>
        <w:t>，还含有硅、铝等杂质。制备流程如图所示：</w:t>
      </w:r>
    </w:p>
    <w:p w:rsidR="00695BF6" w:rsidRPr="00695BF6" w:rsidRDefault="00211919" w:rsidP="00695BF6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03687C" wp14:editId="2A3723A8">
            <wp:extent cx="5274310" cy="9969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19" w:rsidRDefault="00695BF6" w:rsidP="00695BF6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695BF6">
        <w:rPr>
          <w:rFonts w:ascii="Times New Roman" w:eastAsia="宋体" w:hAnsi="Times New Roman" w:cs="Times New Roman"/>
          <w:sz w:val="24"/>
          <w:szCs w:val="24"/>
        </w:rPr>
        <w:t>回答下列问题：</w:t>
      </w:r>
    </w:p>
    <w:p w:rsidR="00695BF6" w:rsidRPr="00695BF6" w:rsidRDefault="00695BF6" w:rsidP="00211919">
      <w:pPr>
        <w:adjustRightInd w:val="0"/>
        <w:snapToGrid w:val="0"/>
        <w:spacing w:line="300" w:lineRule="auto"/>
        <w:ind w:firstLineChars="150" w:firstLine="360"/>
        <w:rPr>
          <w:rFonts w:ascii="Times New Roman" w:eastAsia="宋体" w:hAnsi="Times New Roman" w:cs="Times New Roman"/>
          <w:sz w:val="24"/>
          <w:szCs w:val="24"/>
        </w:rPr>
      </w:pPr>
      <w:r w:rsidRPr="00695BF6">
        <w:rPr>
          <w:rFonts w:ascii="Times New Roman" w:eastAsia="宋体" w:hAnsi="Times New Roman" w:cs="Times New Roman"/>
          <w:sz w:val="24"/>
          <w:szCs w:val="24"/>
        </w:rPr>
        <w:t>（</w:t>
      </w:r>
      <w:r w:rsidRPr="00695BF6">
        <w:rPr>
          <w:rFonts w:ascii="Times New Roman" w:eastAsia="宋体" w:hAnsi="Times New Roman" w:cs="Times New Roman"/>
          <w:sz w:val="24"/>
          <w:szCs w:val="24"/>
        </w:rPr>
        <w:t>1</w:t>
      </w:r>
      <w:r w:rsidRPr="00695BF6">
        <w:rPr>
          <w:rFonts w:ascii="Times New Roman" w:eastAsia="宋体" w:hAnsi="Times New Roman" w:cs="Times New Roman"/>
          <w:sz w:val="24"/>
          <w:szCs w:val="24"/>
        </w:rPr>
        <w:t>）步骤</w:t>
      </w:r>
      <w:r w:rsidRPr="00695BF6">
        <w:rPr>
          <w:rFonts w:ascii="宋体" w:eastAsia="宋体" w:hAnsi="宋体" w:cs="宋体" w:hint="eastAsia"/>
          <w:sz w:val="24"/>
          <w:szCs w:val="24"/>
        </w:rPr>
        <w:t>①</w:t>
      </w:r>
      <w:r w:rsidRPr="00695BF6">
        <w:rPr>
          <w:rFonts w:ascii="Times New Roman" w:eastAsia="宋体" w:hAnsi="Times New Roman" w:cs="Times New Roman"/>
          <w:sz w:val="24"/>
          <w:szCs w:val="24"/>
        </w:rPr>
        <w:t>的主要反应为：</w:t>
      </w:r>
    </w:p>
    <w:p w:rsidR="00695BF6" w:rsidRPr="00695BF6" w:rsidRDefault="00695BF6" w:rsidP="00695BF6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695BF6">
        <w:rPr>
          <w:rFonts w:ascii="Times New Roman" w:eastAsia="宋体" w:hAnsi="Times New Roman" w:cs="Times New Roman"/>
          <w:sz w:val="24"/>
          <w:szCs w:val="24"/>
        </w:rPr>
        <w:t>FeO•Cr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695BF6">
        <w:rPr>
          <w:rFonts w:ascii="Times New Roman" w:eastAsia="宋体" w:hAnsi="Times New Roman" w:cs="Times New Roman"/>
          <w:sz w:val="24"/>
          <w:szCs w:val="24"/>
        </w:rPr>
        <w:t>+Na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CO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695BF6">
        <w:rPr>
          <w:rFonts w:ascii="Times New Roman" w:eastAsia="宋体" w:hAnsi="Times New Roman" w:cs="Times New Roman"/>
          <w:sz w:val="24"/>
          <w:szCs w:val="24"/>
        </w:rPr>
        <w:t>+NaNO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695BF6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400050" cy="200025"/>
            <wp:effectExtent l="0" t="0" r="0" b="952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BF6">
        <w:rPr>
          <w:rFonts w:ascii="Times New Roman" w:eastAsia="宋体" w:hAnsi="Times New Roman" w:cs="Times New Roman"/>
          <w:sz w:val="24"/>
          <w:szCs w:val="24"/>
        </w:rPr>
        <w:t>Na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CrO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695BF6">
        <w:rPr>
          <w:rFonts w:ascii="Times New Roman" w:eastAsia="宋体" w:hAnsi="Times New Roman" w:cs="Times New Roman"/>
          <w:sz w:val="24"/>
          <w:szCs w:val="24"/>
        </w:rPr>
        <w:t>+Fe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695BF6">
        <w:rPr>
          <w:rFonts w:ascii="Times New Roman" w:eastAsia="宋体" w:hAnsi="Times New Roman" w:cs="Times New Roman"/>
          <w:sz w:val="24"/>
          <w:szCs w:val="24"/>
        </w:rPr>
        <w:t>+CO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+NaNO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2 </w:t>
      </w:r>
      <w:r w:rsidRPr="00695BF6">
        <w:rPr>
          <w:rFonts w:ascii="Times New Roman" w:eastAsia="宋体" w:hAnsi="Times New Roman" w:cs="Times New Roman"/>
          <w:sz w:val="24"/>
          <w:szCs w:val="24"/>
        </w:rPr>
        <w:t>。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 </w:t>
      </w:r>
      <w:r w:rsidRPr="00695BF6">
        <w:rPr>
          <w:rFonts w:ascii="Times New Roman" w:eastAsia="宋体" w:hAnsi="Times New Roman" w:cs="Times New Roman"/>
          <w:sz w:val="24"/>
          <w:szCs w:val="24"/>
        </w:rPr>
        <w:t>上述反应配平后</w:t>
      </w:r>
      <w:r w:rsidRPr="00695BF6">
        <w:rPr>
          <w:rFonts w:ascii="Times New Roman" w:eastAsia="宋体" w:hAnsi="Times New Roman" w:cs="Times New Roman"/>
          <w:sz w:val="24"/>
          <w:szCs w:val="24"/>
        </w:rPr>
        <w:t>FeO•Cr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695BF6">
        <w:rPr>
          <w:rFonts w:ascii="Times New Roman" w:eastAsia="宋体" w:hAnsi="Times New Roman" w:cs="Times New Roman"/>
          <w:sz w:val="24"/>
          <w:szCs w:val="24"/>
        </w:rPr>
        <w:t>与</w:t>
      </w:r>
      <w:r w:rsidRPr="00695BF6">
        <w:rPr>
          <w:rFonts w:ascii="Times New Roman" w:eastAsia="宋体" w:hAnsi="Times New Roman" w:cs="Times New Roman"/>
          <w:sz w:val="24"/>
          <w:szCs w:val="24"/>
        </w:rPr>
        <w:t>NaNO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695BF6">
        <w:rPr>
          <w:rFonts w:ascii="Times New Roman" w:eastAsia="宋体" w:hAnsi="Times New Roman" w:cs="Times New Roman"/>
          <w:sz w:val="24"/>
          <w:szCs w:val="24"/>
        </w:rPr>
        <w:t>的系数比为</w:t>
      </w:r>
      <w:r w:rsidRPr="00695BF6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    </w:t>
      </w:r>
      <w:r w:rsidRPr="00695BF6">
        <w:rPr>
          <w:rFonts w:ascii="Times New Roman" w:eastAsia="宋体" w:hAnsi="Times New Roman" w:cs="Times New Roman"/>
          <w:sz w:val="24"/>
          <w:szCs w:val="24"/>
        </w:rPr>
        <w:t>。该步骤不能使用陶瓷容器，原因是</w:t>
      </w:r>
      <w:r w:rsidRPr="00695BF6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                                           </w:t>
      </w:r>
      <w:r w:rsidRPr="00695BF6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695BF6" w:rsidRPr="00695BF6" w:rsidRDefault="00695BF6" w:rsidP="005F13E4">
      <w:pPr>
        <w:adjustRightInd w:val="0"/>
        <w:snapToGrid w:val="0"/>
        <w:spacing w:line="300" w:lineRule="auto"/>
        <w:ind w:firstLineChars="150" w:firstLine="360"/>
        <w:rPr>
          <w:rFonts w:ascii="Times New Roman" w:eastAsia="宋体" w:hAnsi="Times New Roman" w:cs="Times New Roman"/>
          <w:sz w:val="24"/>
          <w:szCs w:val="24"/>
        </w:rPr>
      </w:pPr>
      <w:r w:rsidRPr="00695BF6">
        <w:rPr>
          <w:rFonts w:ascii="Times New Roman" w:eastAsia="宋体" w:hAnsi="Times New Roman" w:cs="Times New Roman"/>
          <w:sz w:val="24"/>
          <w:szCs w:val="24"/>
        </w:rPr>
        <w:t>（</w:t>
      </w:r>
      <w:r w:rsidR="00211919">
        <w:rPr>
          <w:rFonts w:ascii="Times New Roman" w:eastAsia="宋体" w:hAnsi="Times New Roman" w:cs="Times New Roman"/>
          <w:sz w:val="24"/>
          <w:szCs w:val="24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）某工厂用</w:t>
      </w:r>
      <w:r w:rsidRPr="00695BF6">
        <w:rPr>
          <w:rFonts w:ascii="Times New Roman" w:eastAsia="宋体" w:hAnsi="Times New Roman" w:cs="Times New Roman"/>
          <w:sz w:val="24"/>
          <w:szCs w:val="24"/>
        </w:rPr>
        <w:t>m</w:t>
      </w:r>
      <w:smartTag w:uri="urn:schemas-microsoft-com:office:smarttags" w:element="chmetcnv">
        <w:smartTagPr>
          <w:attr w:name="UnitName" w:val="kg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5F13E4">
          <w:rPr>
            <w:rFonts w:ascii="Times New Roman" w:eastAsia="宋体" w:hAnsi="Times New Roman" w:cs="Times New Roman"/>
            <w:sz w:val="24"/>
            <w:szCs w:val="24"/>
            <w:vertAlign w:val="subscript"/>
          </w:rPr>
          <w:t>1</w:t>
        </w:r>
        <w:r w:rsidRPr="00695BF6">
          <w:rPr>
            <w:rFonts w:ascii="Times New Roman" w:eastAsia="宋体" w:hAnsi="Times New Roman" w:cs="Times New Roman"/>
            <w:sz w:val="24"/>
            <w:szCs w:val="24"/>
          </w:rPr>
          <w:t xml:space="preserve"> kg</w:t>
        </w:r>
      </w:smartTag>
      <w:r w:rsidRPr="00695BF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695BF6">
        <w:rPr>
          <w:rFonts w:ascii="Times New Roman" w:eastAsia="宋体" w:hAnsi="Times New Roman" w:cs="Times New Roman"/>
          <w:sz w:val="24"/>
          <w:szCs w:val="24"/>
        </w:rPr>
        <w:t>铬铁矿粉（含</w:t>
      </w:r>
      <w:r w:rsidRPr="00695BF6">
        <w:rPr>
          <w:rFonts w:ascii="Times New Roman" w:eastAsia="宋体" w:hAnsi="Times New Roman" w:cs="Times New Roman"/>
          <w:sz w:val="24"/>
          <w:szCs w:val="24"/>
        </w:rPr>
        <w:t>Cr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695BF6">
        <w:rPr>
          <w:rFonts w:ascii="Times New Roman" w:eastAsia="宋体" w:hAnsi="Times New Roman" w:cs="Times New Roman"/>
          <w:sz w:val="24"/>
          <w:szCs w:val="24"/>
        </w:rPr>
        <w:t xml:space="preserve"> 40%</w:t>
      </w:r>
      <w:r w:rsidRPr="00695BF6">
        <w:rPr>
          <w:rFonts w:ascii="Times New Roman" w:eastAsia="宋体" w:hAnsi="Times New Roman" w:cs="Times New Roman"/>
          <w:sz w:val="24"/>
          <w:szCs w:val="24"/>
        </w:rPr>
        <w:t>）制备</w:t>
      </w:r>
      <w:r w:rsidRPr="00695BF6">
        <w:rPr>
          <w:rFonts w:ascii="Times New Roman" w:eastAsia="宋体" w:hAnsi="Times New Roman" w:cs="Times New Roman"/>
          <w:sz w:val="24"/>
          <w:szCs w:val="24"/>
        </w:rPr>
        <w:t>K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Cr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O</w:t>
      </w:r>
      <w:r w:rsidRPr="00695BF6">
        <w:rPr>
          <w:rFonts w:ascii="Times New Roman" w:eastAsia="宋体" w:hAnsi="Times New Roman" w:cs="Times New Roman"/>
          <w:sz w:val="24"/>
          <w:szCs w:val="24"/>
          <w:vertAlign w:val="subscript"/>
        </w:rPr>
        <w:t>7</w:t>
      </w:r>
      <w:r w:rsidRPr="00695BF6">
        <w:rPr>
          <w:rFonts w:ascii="Times New Roman" w:eastAsia="宋体" w:hAnsi="Times New Roman" w:cs="Times New Roman"/>
          <w:sz w:val="24"/>
          <w:szCs w:val="24"/>
        </w:rPr>
        <w:t>，最终得到产品</w:t>
      </w:r>
      <w:r w:rsidRPr="00695BF6">
        <w:rPr>
          <w:rFonts w:ascii="Times New Roman" w:eastAsia="宋体" w:hAnsi="Times New Roman" w:cs="Times New Roman"/>
          <w:sz w:val="24"/>
          <w:szCs w:val="24"/>
        </w:rPr>
        <w:t xml:space="preserve"> m</w:t>
      </w:r>
      <w:smartTag w:uri="urn:schemas-microsoft-com:office:smarttags" w:element="chmetcnv">
        <w:smartTagPr>
          <w:attr w:name="UnitName" w:val="kg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695BF6">
          <w:rPr>
            <w:rFonts w:ascii="Times New Roman" w:eastAsia="宋体" w:hAnsi="Times New Roman" w:cs="Times New Roman"/>
            <w:sz w:val="24"/>
            <w:szCs w:val="24"/>
            <w:vertAlign w:val="subscript"/>
          </w:rPr>
          <w:t>2</w:t>
        </w:r>
        <w:r w:rsidRPr="00695BF6">
          <w:rPr>
            <w:rFonts w:ascii="Times New Roman" w:eastAsia="宋体" w:hAnsi="Times New Roman" w:cs="Times New Roman"/>
            <w:sz w:val="24"/>
            <w:szCs w:val="24"/>
          </w:rPr>
          <w:t xml:space="preserve"> kg</w:t>
        </w:r>
      </w:smartTag>
      <w:r w:rsidRPr="00695BF6">
        <w:rPr>
          <w:rFonts w:ascii="Times New Roman" w:eastAsia="宋体" w:hAnsi="Times New Roman" w:cs="Times New Roman"/>
          <w:sz w:val="24"/>
          <w:szCs w:val="24"/>
        </w:rPr>
        <w:t>，产率为</w:t>
      </w:r>
      <w:r w:rsidRPr="00695BF6">
        <w:rPr>
          <w:rFonts w:ascii="Times New Roman" w:eastAsia="宋体" w:hAnsi="Times New Roman" w:cs="Times New Roman"/>
          <w:sz w:val="24"/>
          <w:szCs w:val="24"/>
          <w:u w:val="single"/>
        </w:rPr>
        <w:t xml:space="preserve">　</w:t>
      </w:r>
      <w:r w:rsidR="005F13E4">
        <w:rPr>
          <w:rFonts w:ascii="Times New Roman" w:eastAsia="宋体" w:hAnsi="Times New Roman" w:cs="Times New Roman" w:hint="eastAsia"/>
          <w:sz w:val="24"/>
          <w:szCs w:val="24"/>
          <w:u w:val="single"/>
        </w:rPr>
        <w:t xml:space="preserve"> </w:t>
      </w:r>
      <w:r w:rsidR="005F13E4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  </w:t>
      </w:r>
      <w:r w:rsidRPr="00695BF6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    </w:t>
      </w:r>
      <w:r w:rsidRPr="00695BF6">
        <w:rPr>
          <w:rFonts w:ascii="Times New Roman" w:eastAsia="宋体" w:hAnsi="Times New Roman" w:cs="Times New Roman"/>
          <w:sz w:val="24"/>
          <w:szCs w:val="24"/>
        </w:rPr>
        <w:t>×100%</w:t>
      </w:r>
      <w:r w:rsidRPr="00695BF6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695BF6" w:rsidRPr="00695BF6" w:rsidRDefault="00695BF6" w:rsidP="00695BF6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sz w:val="24"/>
          <w:szCs w:val="24"/>
        </w:rPr>
      </w:pPr>
      <w:r w:rsidRPr="00695BF6">
        <w:rPr>
          <w:rFonts w:ascii="Times New Roman" w:eastAsia="宋体" w:hAnsi="Times New Roman" w:cs="Times New Roman"/>
          <w:color w:val="FF0000"/>
          <w:sz w:val="24"/>
          <w:szCs w:val="24"/>
        </w:rPr>
        <w:t>【答案</w:t>
      </w:r>
      <w:r w:rsidR="005F13E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】（</w:t>
      </w:r>
      <w:r w:rsidR="005F13E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1</w:t>
      </w:r>
      <w:r w:rsidR="005F13E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）</w:t>
      </w:r>
      <w:r w:rsidRPr="00695BF6">
        <w:rPr>
          <w:rFonts w:ascii="Times New Roman" w:eastAsia="宋体" w:hAnsi="Times New Roman" w:cs="Times New Roman"/>
          <w:sz w:val="24"/>
          <w:szCs w:val="24"/>
        </w:rPr>
        <w:t>2</w:t>
      </w:r>
      <w:r w:rsidR="005F13E4">
        <w:rPr>
          <w:rFonts w:ascii="Times New Roman" w:eastAsia="宋体" w:hAnsi="Times New Roman" w:cs="Times New Roman" w:hint="eastAsia"/>
          <w:sz w:val="24"/>
          <w:szCs w:val="24"/>
        </w:rPr>
        <w:t>:</w:t>
      </w:r>
      <w:r w:rsidRPr="00695BF6">
        <w:rPr>
          <w:rFonts w:ascii="Times New Roman" w:eastAsia="宋体" w:hAnsi="Times New Roman" w:cs="Times New Roman"/>
          <w:sz w:val="24"/>
          <w:szCs w:val="24"/>
        </w:rPr>
        <w:t xml:space="preserve">7 </w:t>
      </w:r>
      <w:r w:rsidR="005F13E4">
        <w:rPr>
          <w:rFonts w:ascii="Times New Roman" w:eastAsia="宋体" w:hAnsi="Times New Roman" w:cs="Times New Roman" w:hint="eastAsia"/>
          <w:sz w:val="24"/>
          <w:szCs w:val="24"/>
        </w:rPr>
        <w:t>；</w:t>
      </w:r>
      <w:r w:rsidRPr="00695BF6">
        <w:rPr>
          <w:rFonts w:ascii="Times New Roman" w:eastAsia="宋体" w:hAnsi="Times New Roman" w:cs="Times New Roman"/>
          <w:sz w:val="24"/>
          <w:szCs w:val="24"/>
        </w:rPr>
        <w:t>二氧化硅与碳酸钠高温下反应生成硅酸钠和二氧化碳</w:t>
      </w:r>
      <w:r w:rsidR="005F13E4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695BF6" w:rsidRDefault="005F13E4" w:rsidP="00695BF6">
      <w:pPr>
        <w:adjustRightInd w:val="0"/>
        <w:snapToGrid w:val="0"/>
        <w:spacing w:line="300" w:lineRule="auto"/>
        <w:ind w:firstLineChars="400" w:firstLine="96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lang w:val="pt-BR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  <w:lang w:val="pt-BR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  <w:lang w:val="pt-BR"/>
        </w:rPr>
        <w:t>）</w:t>
      </w:r>
      <w:r w:rsidR="00695BF6" w:rsidRPr="00695BF6">
        <w:rPr>
          <w:rFonts w:ascii="Times New Roman" w:eastAsia="宋体" w:hAnsi="Times New Roman" w:cs="Times New Roman"/>
          <w:sz w:val="24"/>
          <w:szCs w:val="24"/>
          <w:lang w:val="pt-BR"/>
        </w:rPr>
        <w:t>[m</w:t>
      </w:r>
      <w:r w:rsidR="00695BF6" w:rsidRPr="00695BF6">
        <w:rPr>
          <w:rFonts w:ascii="Times New Roman" w:eastAsia="宋体" w:hAnsi="Times New Roman" w:cs="Times New Roman"/>
          <w:sz w:val="24"/>
          <w:szCs w:val="24"/>
          <w:vertAlign w:val="subscript"/>
          <w:lang w:val="pt-BR"/>
        </w:rPr>
        <w:t>2</w:t>
      </w:r>
      <w:r w:rsidR="00695BF6" w:rsidRPr="00695BF6">
        <w:rPr>
          <w:rFonts w:ascii="Times New Roman" w:eastAsia="宋体" w:hAnsi="Times New Roman" w:cs="Times New Roman"/>
          <w:sz w:val="24"/>
          <w:szCs w:val="24"/>
          <w:lang w:val="pt-BR"/>
        </w:rPr>
        <w:t>/(m</w:t>
      </w:r>
      <w:r w:rsidR="00695BF6" w:rsidRPr="00695BF6">
        <w:rPr>
          <w:rFonts w:ascii="Times New Roman" w:eastAsia="宋体" w:hAnsi="Times New Roman" w:cs="Times New Roman"/>
          <w:sz w:val="24"/>
          <w:szCs w:val="24"/>
          <w:vertAlign w:val="subscript"/>
          <w:lang w:val="pt-BR"/>
        </w:rPr>
        <w:t>1</w:t>
      </w:r>
      <w:r w:rsidR="00695BF6" w:rsidRPr="00695BF6">
        <w:rPr>
          <w:rFonts w:ascii="Times New Roman" w:eastAsia="宋体" w:hAnsi="Times New Roman" w:cs="Times New Roman"/>
          <w:sz w:val="24"/>
          <w:szCs w:val="24"/>
          <w:lang w:val="pt-BR"/>
        </w:rPr>
        <w:t>×0.4×</w:t>
      </w:r>
      <w:smartTag w:uri="urn:schemas-microsoft-com:office:smarttags" w:element="chmetcnv">
        <w:smartTagPr>
          <w:attr w:name="UnitName" w:val="g"/>
          <w:attr w:name="SourceValue" w:val="294"/>
          <w:attr w:name="HasSpace" w:val="False"/>
          <w:attr w:name="Negative" w:val="False"/>
          <w:attr w:name="NumberType" w:val="1"/>
          <w:attr w:name="TCSC" w:val="0"/>
        </w:smartTagPr>
        <w:r w:rsidR="00695BF6" w:rsidRPr="00695BF6">
          <w:rPr>
            <w:rFonts w:ascii="Times New Roman" w:eastAsia="宋体" w:hAnsi="Times New Roman" w:cs="Times New Roman"/>
            <w:sz w:val="24"/>
            <w:szCs w:val="24"/>
            <w:lang w:val="pt-BR"/>
          </w:rPr>
          <w:t>294g</w:t>
        </w:r>
      </w:smartTag>
      <w:r w:rsidR="00695BF6" w:rsidRPr="00695BF6">
        <w:rPr>
          <w:rFonts w:ascii="Times New Roman" w:eastAsia="宋体" w:hAnsi="Times New Roman" w:cs="Times New Roman"/>
          <w:sz w:val="24"/>
          <w:szCs w:val="24"/>
          <w:lang w:val="pt-BR"/>
        </w:rPr>
        <w:t>/mol÷</w:t>
      </w:r>
      <w:smartTag w:uri="urn:schemas-microsoft-com:office:smarttags" w:element="chmetcnv">
        <w:smartTagPr>
          <w:attr w:name="UnitName" w:val="g"/>
          <w:attr w:name="SourceValue" w:val="152"/>
          <w:attr w:name="HasSpace" w:val="True"/>
          <w:attr w:name="Negative" w:val="False"/>
          <w:attr w:name="NumberType" w:val="1"/>
          <w:attr w:name="TCSC" w:val="0"/>
        </w:smartTagPr>
        <w:r w:rsidR="00695BF6" w:rsidRPr="00695BF6">
          <w:rPr>
            <w:rFonts w:ascii="Times New Roman" w:eastAsia="宋体" w:hAnsi="Times New Roman" w:cs="Times New Roman"/>
            <w:sz w:val="24"/>
            <w:szCs w:val="24"/>
            <w:lang w:val="pt-BR"/>
          </w:rPr>
          <w:t>152 g</w:t>
        </w:r>
      </w:smartTag>
      <w:r w:rsidR="00695BF6" w:rsidRPr="00695BF6">
        <w:rPr>
          <w:rFonts w:ascii="Times New Roman" w:eastAsia="宋体" w:hAnsi="Times New Roman" w:cs="Times New Roman"/>
          <w:sz w:val="24"/>
          <w:szCs w:val="24"/>
          <w:lang w:val="pt-BR"/>
        </w:rPr>
        <w:t>/mol)]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8812E7" w:rsidRPr="008812E7" w:rsidRDefault="008812E7" w:rsidP="008812E7">
      <w:pPr>
        <w:adjustRightInd w:val="0"/>
        <w:snapToGrid w:val="0"/>
        <w:spacing w:line="300" w:lineRule="auto"/>
        <w:jc w:val="left"/>
        <w:rPr>
          <w:rFonts w:ascii="Times New Roman" w:eastAsia="宋体" w:hAnsi="Times New Roman" w:cs="Times New Roman" w:hint="eastAsia"/>
          <w:b/>
          <w:color w:val="FF0000"/>
          <w:sz w:val="24"/>
          <w:szCs w:val="24"/>
          <w:lang w:val="pt-BR"/>
        </w:rPr>
      </w:pPr>
      <w:r w:rsidRPr="008812E7">
        <w:rPr>
          <w:rFonts w:ascii="Times New Roman" w:eastAsia="宋体" w:hAnsi="Times New Roman" w:cs="Times New Roman" w:hint="eastAsia"/>
          <w:b/>
          <w:color w:val="FF0000"/>
          <w:sz w:val="24"/>
          <w:szCs w:val="24"/>
          <w:lang w:val="pt-BR"/>
        </w:rPr>
        <w:t>解析如下：</w:t>
      </w:r>
    </w:p>
    <w:p w:rsidR="00E109BE" w:rsidRDefault="003509FE" w:rsidP="00695BF6">
      <w:pPr>
        <w:rPr>
          <w:rFonts w:ascii="Times New Roman" w:eastAsia="宋体" w:hAnsi="Times New Roman" w:cs="Times New Roman"/>
          <w:sz w:val="24"/>
          <w:szCs w:val="24"/>
        </w:rPr>
      </w:pPr>
      <w:r w:rsidRPr="003509FE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135803"/>
            <wp:effectExtent l="0" t="0" r="2540" b="0"/>
            <wp:docPr id="9" name="图片 9" descr="D:\我的文档\新建文件夹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文档\新建文件夹\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55" w:rsidRPr="00695BF6" w:rsidRDefault="00FD7B55" w:rsidP="00695BF6">
      <w:pPr>
        <w:rPr>
          <w:rFonts w:ascii="Times New Roman" w:eastAsia="宋体" w:hAnsi="Times New Roman" w:cs="Times New Roman" w:hint="eastAsia"/>
          <w:sz w:val="24"/>
          <w:szCs w:val="24"/>
        </w:rPr>
      </w:pPr>
      <w:r w:rsidRPr="00FD7B5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5601037"/>
            <wp:effectExtent l="0" t="0" r="2540" b="0"/>
            <wp:docPr id="10" name="图片 10" descr="D:\我的文档\新建文件夹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我的文档\新建文件夹\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BE" w:rsidRDefault="00FD7B55">
      <w:pPr>
        <w:rPr>
          <w:rFonts w:ascii="Times New Roman" w:eastAsia="宋体" w:hAnsi="Times New Roman" w:cs="Times New Roman"/>
          <w:sz w:val="24"/>
          <w:szCs w:val="24"/>
        </w:rPr>
      </w:pPr>
      <w:r w:rsidRPr="00FD7B5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973582"/>
            <wp:effectExtent l="0" t="0" r="2540" b="0"/>
            <wp:docPr id="11" name="图片 11" descr="D:\我的文档\新建文件夹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我的文档\新建文件夹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55" w:rsidRPr="00695BF6" w:rsidRDefault="00FD7B55">
      <w:pPr>
        <w:rPr>
          <w:rFonts w:ascii="Times New Roman" w:eastAsia="宋体" w:hAnsi="Times New Roman" w:cs="Times New Roman" w:hint="eastAsia"/>
          <w:sz w:val="24"/>
          <w:szCs w:val="24"/>
        </w:rPr>
      </w:pPr>
    </w:p>
    <w:p w:rsidR="00E109BE" w:rsidRDefault="00FD7B55">
      <w:pPr>
        <w:rPr>
          <w:rFonts w:ascii="Times New Roman" w:eastAsia="宋体" w:hAnsi="Times New Roman" w:cs="Times New Roman" w:hint="eastAsia"/>
          <w:sz w:val="24"/>
          <w:szCs w:val="24"/>
        </w:rPr>
      </w:pPr>
      <w:r w:rsidRPr="006D681B">
        <w:rPr>
          <w:rFonts w:ascii="Times New Roman" w:eastAsia="宋体" w:hAnsi="Times New Roman" w:cs="Times New Roman"/>
          <w:b/>
          <w:color w:val="FF0000"/>
          <w:sz w:val="24"/>
        </w:rPr>
        <w:t>例题</w:t>
      </w:r>
      <w:r w:rsidR="00531484">
        <w:rPr>
          <w:rFonts w:ascii="Times New Roman" w:eastAsia="宋体" w:hAnsi="Times New Roman" w:cs="Times New Roman"/>
          <w:b/>
          <w:color w:val="FF0000"/>
          <w:sz w:val="24"/>
        </w:rPr>
        <w:t>2</w:t>
      </w:r>
      <w:r w:rsidRPr="00695BF6">
        <w:rPr>
          <w:rFonts w:ascii="Times New Roman" w:eastAsia="宋体" w:hAnsi="Times New Roman" w:cs="Times New Roman"/>
          <w:sz w:val="24"/>
          <w:szCs w:val="24"/>
        </w:rPr>
        <w:t>：</w:t>
      </w:r>
      <w:r w:rsidR="00531484">
        <w:rPr>
          <w:rFonts w:ascii="Times New Roman" w:eastAsia="宋体" w:hAnsi="Times New Roman" w:cs="Times New Roman" w:hint="eastAsia"/>
          <w:sz w:val="24"/>
          <w:szCs w:val="24"/>
        </w:rPr>
        <w:t>把</w:t>
      </w:r>
      <w:r w:rsidR="00531484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="00531484">
        <w:rPr>
          <w:rFonts w:ascii="Times New Roman" w:eastAsia="宋体" w:hAnsi="Times New Roman" w:cs="Times New Roman"/>
          <w:sz w:val="24"/>
          <w:szCs w:val="24"/>
        </w:rPr>
        <w:t>.62 g</w:t>
      </w:r>
      <w:r w:rsidR="00531484">
        <w:rPr>
          <w:rFonts w:ascii="Times New Roman" w:eastAsia="宋体" w:hAnsi="Times New Roman" w:cs="Times New Roman" w:hint="eastAsia"/>
          <w:sz w:val="24"/>
          <w:szCs w:val="24"/>
        </w:rPr>
        <w:t>铁矿石样品投入适量的盐酸中，充分反应后过滤，再在滤液中加过量的</w:t>
      </w:r>
      <w:proofErr w:type="spellStart"/>
      <w:r w:rsidR="00531484">
        <w:rPr>
          <w:rFonts w:ascii="Times New Roman" w:eastAsia="宋体" w:hAnsi="Times New Roman" w:cs="Times New Roman" w:hint="eastAsia"/>
          <w:sz w:val="24"/>
          <w:szCs w:val="24"/>
        </w:rPr>
        <w:t>N</w:t>
      </w:r>
      <w:r w:rsidR="00531484">
        <w:rPr>
          <w:rFonts w:ascii="Times New Roman" w:eastAsia="宋体" w:hAnsi="Times New Roman" w:cs="Times New Roman"/>
          <w:sz w:val="24"/>
          <w:szCs w:val="24"/>
        </w:rPr>
        <w:t>aOH</w:t>
      </w:r>
      <w:proofErr w:type="spellEnd"/>
      <w:r w:rsidR="00531484">
        <w:rPr>
          <w:rFonts w:ascii="Times New Roman" w:eastAsia="宋体" w:hAnsi="Times New Roman" w:cs="Times New Roman" w:hint="eastAsia"/>
          <w:sz w:val="24"/>
          <w:szCs w:val="24"/>
        </w:rPr>
        <w:t>溶液，充分反应后，过滤、洗涤、灼烧得</w:t>
      </w:r>
      <w:r w:rsidR="00531484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="00531484">
        <w:rPr>
          <w:rFonts w:ascii="Times New Roman" w:eastAsia="宋体" w:hAnsi="Times New Roman" w:cs="Times New Roman"/>
          <w:sz w:val="24"/>
          <w:szCs w:val="24"/>
        </w:rPr>
        <w:t>.80 g Fe</w:t>
      </w:r>
      <w:r w:rsidR="00531484" w:rsidRPr="00531484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531484">
        <w:rPr>
          <w:rFonts w:ascii="Times New Roman" w:eastAsia="宋体" w:hAnsi="Times New Roman" w:cs="Times New Roman"/>
          <w:sz w:val="24"/>
          <w:szCs w:val="24"/>
        </w:rPr>
        <w:t>O</w:t>
      </w:r>
      <w:r w:rsidR="00531484" w:rsidRPr="00531484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="00531484">
        <w:rPr>
          <w:rFonts w:ascii="Times New Roman" w:eastAsia="宋体" w:hAnsi="Times New Roman" w:cs="Times New Roman" w:hint="eastAsia"/>
          <w:sz w:val="24"/>
          <w:szCs w:val="24"/>
        </w:rPr>
        <w:t>。现以该铁矿石为原料炼铁，若生</w:t>
      </w:r>
      <w:r w:rsidR="00E44E6A">
        <w:rPr>
          <w:rFonts w:ascii="Times New Roman" w:eastAsia="宋体" w:hAnsi="Times New Roman" w:cs="Times New Roman" w:hint="eastAsia"/>
          <w:sz w:val="24"/>
          <w:szCs w:val="24"/>
        </w:rPr>
        <w:t>产</w:t>
      </w:r>
      <w:r w:rsidR="00531484">
        <w:rPr>
          <w:rFonts w:ascii="Times New Roman" w:eastAsia="宋体" w:hAnsi="Times New Roman" w:cs="Times New Roman" w:hint="eastAsia"/>
          <w:sz w:val="24"/>
          <w:szCs w:val="24"/>
        </w:rPr>
        <w:t>过程中铁元素损失</w:t>
      </w:r>
      <w:r w:rsidR="00E44E6A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="00E44E6A">
        <w:rPr>
          <w:rFonts w:ascii="Times New Roman" w:eastAsia="宋体" w:hAnsi="Times New Roman" w:cs="Times New Roman" w:hint="eastAsia"/>
          <w:sz w:val="24"/>
          <w:szCs w:val="24"/>
        </w:rPr>
        <w:t>％，计算每生产</w:t>
      </w:r>
      <w:r w:rsidR="00E44E6A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E44E6A">
        <w:rPr>
          <w:rFonts w:ascii="Times New Roman" w:eastAsia="宋体" w:hAnsi="Times New Roman" w:cs="Times New Roman"/>
          <w:sz w:val="24"/>
          <w:szCs w:val="24"/>
        </w:rPr>
        <w:t>.00 t</w:t>
      </w:r>
      <w:r w:rsidR="00E44E6A">
        <w:rPr>
          <w:rFonts w:ascii="Times New Roman" w:eastAsia="宋体" w:hAnsi="Times New Roman" w:cs="Times New Roman" w:hint="eastAsia"/>
          <w:sz w:val="24"/>
          <w:szCs w:val="24"/>
        </w:rPr>
        <w:t>生铁（含铁</w:t>
      </w:r>
      <w:r w:rsidR="00E44E6A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="00E44E6A">
        <w:rPr>
          <w:rFonts w:ascii="Times New Roman" w:eastAsia="宋体" w:hAnsi="Times New Roman" w:cs="Times New Roman"/>
          <w:sz w:val="24"/>
          <w:szCs w:val="24"/>
        </w:rPr>
        <w:t>6</w:t>
      </w:r>
      <w:r w:rsidR="00E44E6A">
        <w:rPr>
          <w:rFonts w:ascii="Times New Roman" w:eastAsia="宋体" w:hAnsi="Times New Roman" w:cs="Times New Roman" w:hint="eastAsia"/>
          <w:sz w:val="24"/>
          <w:szCs w:val="24"/>
        </w:rPr>
        <w:t>％），至少需要这种铁矿石多少吨？（结果保留两位小数）</w:t>
      </w:r>
    </w:p>
    <w:p w:rsidR="00E109BE" w:rsidRDefault="00FD7B55">
      <w:pPr>
        <w:rPr>
          <w:rFonts w:ascii="Times New Roman" w:eastAsia="宋体" w:hAnsi="Times New Roman" w:cs="Times New Roman"/>
          <w:sz w:val="24"/>
          <w:szCs w:val="24"/>
        </w:rPr>
      </w:pPr>
      <w:r w:rsidRPr="00FD7B55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解析如下</w:t>
      </w:r>
      <w:r>
        <w:rPr>
          <w:rFonts w:ascii="Times New Roman" w:eastAsia="宋体" w:hAnsi="Times New Roman" w:cs="Times New Roman" w:hint="eastAsia"/>
          <w:sz w:val="24"/>
          <w:szCs w:val="24"/>
        </w:rPr>
        <w:t>：</w:t>
      </w:r>
    </w:p>
    <w:p w:rsidR="00E44E6A" w:rsidRDefault="00E44E6A">
      <w:pPr>
        <w:rPr>
          <w:rFonts w:ascii="Times New Roman" w:eastAsia="宋体" w:hAnsi="Times New Roman" w:cs="Times New Roman"/>
          <w:sz w:val="24"/>
          <w:szCs w:val="24"/>
        </w:rPr>
      </w:pPr>
      <w:r w:rsidRPr="00E44E6A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74310" cy="2225447"/>
            <wp:effectExtent l="0" t="0" r="2540" b="3810"/>
            <wp:docPr id="12" name="图片 12" descr="D:\我的文档\新建文件夹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我的文档\新建文件夹\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6A" w:rsidRDefault="00E44E6A">
      <w:pPr>
        <w:rPr>
          <w:rFonts w:ascii="Times New Roman" w:eastAsia="宋体" w:hAnsi="Times New Roman" w:cs="Times New Roman" w:hint="eastAsia"/>
          <w:sz w:val="24"/>
          <w:szCs w:val="24"/>
        </w:rPr>
      </w:pPr>
      <w:r w:rsidRPr="00E44E6A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5767236"/>
            <wp:effectExtent l="0" t="0" r="2540" b="5080"/>
            <wp:docPr id="13" name="图片 13" descr="D:\我的文档\新建文件夹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我的文档\新建文件夹\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4E6A" w:rsidRDefault="00E44E6A">
      <w:pPr>
        <w:rPr>
          <w:rFonts w:ascii="Times New Roman" w:eastAsia="宋体" w:hAnsi="Times New Roman" w:cs="Times New Roman"/>
          <w:sz w:val="24"/>
          <w:szCs w:val="24"/>
        </w:rPr>
      </w:pPr>
    </w:p>
    <w:p w:rsidR="00E44E6A" w:rsidRPr="00695BF6" w:rsidRDefault="00E44E6A">
      <w:pPr>
        <w:rPr>
          <w:rFonts w:ascii="Times New Roman" w:eastAsia="宋体" w:hAnsi="Times New Roman" w:cs="Times New Roman" w:hint="eastAsia"/>
          <w:sz w:val="24"/>
          <w:szCs w:val="24"/>
        </w:rPr>
      </w:pPr>
    </w:p>
    <w:sectPr w:rsidR="00E44E6A" w:rsidRPr="00695B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9BE"/>
    <w:rsid w:val="00211919"/>
    <w:rsid w:val="003509FE"/>
    <w:rsid w:val="005106D3"/>
    <w:rsid w:val="00531484"/>
    <w:rsid w:val="005F13E4"/>
    <w:rsid w:val="00695BF6"/>
    <w:rsid w:val="006D681B"/>
    <w:rsid w:val="008812E7"/>
    <w:rsid w:val="00E109BE"/>
    <w:rsid w:val="00E44E6A"/>
    <w:rsid w:val="00FD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4:docId w14:val="31785B97"/>
  <w15:chartTrackingRefBased/>
  <w15:docId w15:val="{89C0C9D0-CD6C-4ABF-8680-5079A437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2018-02-22T01:54:00Z</dcterms:created>
  <dcterms:modified xsi:type="dcterms:W3CDTF">2018-02-22T02:41:00Z</dcterms:modified>
</cp:coreProperties>
</file>